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I.</w:t>
            </w:r>
          </w:p>
        </w:tc>
      </w:tr>
    </w:tbl>
    <w:p w14:paraId="559BB7D0" w14:textId="77777777" w:rsidR="000F3BEF" w:rsidRPr="009E203A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9E203A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031206AF" w14:textId="0EAB456A" w:rsidR="0034256C" w:rsidRPr="009E203A" w:rsidRDefault="000F7EAE" w:rsidP="009E203A">
      <w:pPr>
        <w:spacing w:after="0"/>
        <w:jc w:val="both"/>
        <w:rPr>
          <w:rFonts w:eastAsia="Times New Roman" w:cstheme="minorHAnsi"/>
          <w:b/>
          <w:color w:val="000000"/>
          <w:lang w:val="hr-HR"/>
        </w:rPr>
      </w:pPr>
      <w:r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9E203A">
        <w:rPr>
          <w:rFonts w:eastAsia="Times New Roman" w:cstheme="minorHAnsi"/>
          <w:b/>
          <w:color w:val="000000"/>
          <w:lang w:val="hr-HR"/>
        </w:rPr>
        <w:t>PRIJAVE PROJEKTA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ZA TIP OPERACIJE</w:t>
      </w:r>
      <w:r w:rsidR="000B08E9">
        <w:rPr>
          <w:rFonts w:cstheme="minorHAnsi"/>
          <w:lang w:val="hr-HR"/>
        </w:rPr>
        <w:t xml:space="preserve"> </w:t>
      </w:r>
      <w:r w:rsidR="000B08E9" w:rsidRPr="000B08E9">
        <w:rPr>
          <w:rFonts w:cstheme="minorHAnsi"/>
          <w:b/>
          <w:bCs/>
          <w:lang w:val="hr-HR"/>
        </w:rPr>
        <w:t>MJERA 8 „ULAGANJE U POKRETANJE, POBOLJŠANJE ILI ŠIRENJE LOKALNIH TEMELJNIH USLUGA“</w:t>
      </w:r>
      <w:r w:rsidR="009E203A" w:rsidRPr="000B08E9">
        <w:rPr>
          <w:rFonts w:cstheme="minorHAnsi"/>
          <w:b/>
          <w:bCs/>
          <w:shd w:val="clear" w:color="auto" w:fill="D9D9D9" w:themeFill="background1" w:themeFillShade="D9"/>
          <w:lang w:val="hr-HR"/>
        </w:rPr>
        <w:t xml:space="preserve"> </w:t>
      </w:r>
    </w:p>
    <w:p w14:paraId="0EE33A39" w14:textId="77777777" w:rsidR="006C626B" w:rsidRPr="009E203A" w:rsidRDefault="006C626B" w:rsidP="006C626B">
      <w:pPr>
        <w:spacing w:after="0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0B08E9" w14:paraId="031206B2" w14:textId="77777777" w:rsidTr="00821A4E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OBVEZNA DOKUMENTACIJA ZA SVE NOSITELJE PROJEKTA</w:t>
            </w:r>
          </w:p>
        </w:tc>
      </w:tr>
      <w:tr w:rsidR="009E203A" w:rsidRPr="000B08E9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6DB0057A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navedeni u popisu moraju biti priloženi prema redoslijedu (r. br</w:t>
            </w:r>
            <w:r w:rsidRPr="0041328F">
              <w:rPr>
                <w:rFonts w:asciiTheme="minorHAnsi" w:hAnsiTheme="minorHAnsi" w:cstheme="minorHAnsi"/>
                <w:bCs/>
                <w:i/>
                <w:shd w:val="clear" w:color="auto" w:fill="FFFFFF" w:themeFill="background1"/>
              </w:rPr>
              <w:t xml:space="preserve">. </w:t>
            </w:r>
            <w:r w:rsidR="0041328F">
              <w:rPr>
                <w:rFonts w:asciiTheme="minorHAnsi" w:hAnsiTheme="minorHAnsi" w:cstheme="minorHAnsi"/>
                <w:bCs/>
                <w:i/>
                <w:shd w:val="clear" w:color="auto" w:fill="FFFFFF" w:themeFill="background1"/>
              </w:rPr>
              <w:t>[</w:t>
            </w:r>
            <w:r w:rsidR="00DE02BA" w:rsidRPr="0041328F">
              <w:rPr>
                <w:rFonts w:asciiTheme="minorHAnsi" w:hAnsiTheme="minorHAnsi" w:cstheme="minorHAnsi"/>
                <w:bCs/>
                <w:i/>
                <w:shd w:val="clear" w:color="auto" w:fill="FFFFFF" w:themeFill="background1"/>
              </w:rPr>
              <w:t xml:space="preserve">1. – </w:t>
            </w:r>
            <w:r w:rsidR="00801D61" w:rsidRPr="0041328F">
              <w:rPr>
                <w:rFonts w:asciiTheme="minorHAnsi" w:hAnsiTheme="minorHAnsi" w:cstheme="minorHAnsi"/>
                <w:bCs/>
                <w:i/>
                <w:shd w:val="clear" w:color="auto" w:fill="FFFFFF" w:themeFill="background1"/>
              </w:rPr>
              <w:t>20</w:t>
            </w:r>
            <w:r w:rsidRPr="0041328F">
              <w:rPr>
                <w:rFonts w:asciiTheme="minorHAnsi" w:hAnsiTheme="minorHAnsi" w:cstheme="minorHAnsi"/>
                <w:bCs/>
                <w:i/>
                <w:shd w:val="clear" w:color="auto" w:fill="FFFFFF" w:themeFill="background1"/>
              </w:rPr>
              <w:t>.])</w:t>
            </w:r>
          </w:p>
          <w:p w14:paraId="280E835A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B08E9">
              <w:rPr>
                <w:rFonts w:cstheme="minorHAnsi"/>
                <w:bCs/>
                <w:i/>
                <w:lang w:val="hr-HR"/>
              </w:rPr>
              <w:t>Nositelj projekta može od LAG-a zatražiti povrat originalne dokumentacije.</w:t>
            </w:r>
          </w:p>
        </w:tc>
      </w:tr>
      <w:tr w:rsidR="00106D81" w:rsidRPr="000B08E9" w14:paraId="0A1FB7E7" w14:textId="77777777" w:rsidTr="00E963D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4FF7001D" w14:textId="77777777" w:rsidR="00106D81" w:rsidRPr="009E203A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372EA81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</w:p>
          <w:p w14:paraId="0A9B174E" w14:textId="5F5C5743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>točkama 2</w:t>
            </w:r>
            <w:r w:rsidR="003060C9"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8B0DE5">
              <w:rPr>
                <w:rFonts w:cstheme="minorHAnsi"/>
                <w:i/>
                <w:color w:val="000000"/>
                <w:sz w:val="20"/>
                <w:lang w:val="hr-HR"/>
              </w:rPr>
              <w:t>20</w:t>
            </w:r>
            <w:r w:rsidRPr="00F07470">
              <w:rPr>
                <w:rFonts w:cstheme="minorHAnsi"/>
                <w:i/>
                <w:color w:val="000000"/>
                <w:sz w:val="20"/>
                <w:lang w:val="hr-HR"/>
              </w:rPr>
              <w:t>.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) dostavite na način i u rokovima kako je propisano LAG Natječajem. </w:t>
            </w:r>
          </w:p>
          <w:p w14:paraId="6AF668CF" w14:textId="6A0F128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0B08E9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9E203A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2F06DF27" w:rsidR="00DD5F3E" w:rsidRDefault="006A7572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35AB9636" w14:textId="77777777" w:rsidR="00967C81" w:rsidRPr="009E203A" w:rsidRDefault="00967C8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031206BB" w14:textId="49B117D5" w:rsidR="006A7572" w:rsidRPr="00D42695" w:rsidRDefault="00967C81" w:rsidP="002304C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967C81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Predložak Plana nabave/Tablica troškova i izračun potpore (Obrazac B. – sastavni dio Natječaja) potrebno je popuniti u skladu s pojašnjenjima i uputama koji su njegov sastavni dio. Obrazac se </w:t>
            </w:r>
            <w:r>
              <w:rPr>
                <w:rFonts w:cstheme="minorHAnsi"/>
                <w:i/>
                <w:color w:val="000000"/>
                <w:sz w:val="20"/>
                <w:lang w:val="hr-HR"/>
              </w:rPr>
              <w:t>dostavlja u</w:t>
            </w:r>
            <w:r w:rsidRPr="00967C81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elektroničkom obliku (DVD ili CD s oznakom R:CD/R, DVD/R). U svrhu podnošenja prijave projekta nositelj projekta popunjava samo prvi dio - Plan nabave.</w:t>
            </w:r>
          </w:p>
        </w:tc>
      </w:tr>
      <w:tr w:rsidR="0033655B" w:rsidRPr="000B08E9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9E203A" w:rsidRDefault="00882B1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9E203A" w:rsidRDefault="005C2A6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obvezna je za sve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0B08E9" w14:paraId="031206CD" w14:textId="77777777" w:rsidTr="006C626B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9E203A" w:rsidRDefault="005C2A61" w:rsidP="000F5FB3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9E203A" w:rsidRDefault="008C6642" w:rsidP="000F5FB3">
            <w:pPr>
              <w:pStyle w:val="Bezprored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3060C9" w:rsidRDefault="005C2A61" w:rsidP="003060C9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F6591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mora biti u cijelosti popunjen 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</w:tc>
      </w:tr>
      <w:tr w:rsidR="00411D13" w:rsidRPr="000B08E9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9E203A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proofErr w:type="spellStart"/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</w:t>
            </w:r>
            <w:proofErr w:type="spellStart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E963DD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1206E5" w14:textId="18775188" w:rsidR="00411D13" w:rsidRPr="009E203A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ulaganje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lokaciju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rijavi projekta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4F1F82" w:rsidRPr="000B08E9" w14:paraId="2587B534" w14:textId="77777777" w:rsidTr="002A7586">
        <w:trPr>
          <w:trHeight w:val="37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74AC2" w14:textId="5B92B465" w:rsidR="004F1F8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3A2EB1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7F2F9" w14:textId="15B1024A" w:rsidR="003A2EB1" w:rsidRPr="000B08E9" w:rsidRDefault="004F1F82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Izjava ovlaštenog projektanta o potrebi ishođenja građevinske dozvole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 o usklađenosti zahvata s Prostornim planom uređenja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>jedinice lokalne samouprave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, 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kojom ovlašteni projektant potvrđuje da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je planirani zahvat u skladu s Prostornim planom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uređenja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te potvrđuje da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za predmetno ulaganje u građenje nove građevine/rekonstrukciju postojeće građevine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sukladno Zakonu o gradnji i Pravilniku o jednostavnim i drugim građevinama i radovima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nije potrebno ishoditi građevinsku dozvolu ili potvrđuje da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>se za građenje nove građevine/rekonstrukciju postojeće građevine izdaje građevinska dozvola</w:t>
            </w:r>
            <w:r w:rsidR="007844DD">
              <w:rPr>
                <w:rFonts w:cstheme="minorHAnsi"/>
                <w:b/>
                <w:color w:val="000000"/>
                <w:lang w:val="hr-HR" w:eastAsia="hr-HR"/>
              </w:rPr>
              <w:t xml:space="preserve"> ili akt kojim se </w:t>
            </w:r>
            <w:r w:rsidR="007844DD" w:rsidRPr="000B08E9">
              <w:rPr>
                <w:rFonts w:cs="Calibri"/>
                <w:b/>
                <w:bCs/>
                <w:lang w:val="hr-HR"/>
              </w:rPr>
              <w:t>odobrava građenje prema Zakonu o gradnji izdan od središnjeg ili upravnog tijela nadležnog za upravne poslove graditeljstva i prostornog uređenja.</w:t>
            </w:r>
          </w:p>
          <w:p w14:paraId="7CD6D2D4" w14:textId="58631A88" w:rsidR="003A2EB1" w:rsidRPr="000B08E9" w:rsidRDefault="003A2EB1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lang w:val="hr-HR"/>
              </w:rPr>
            </w:pPr>
          </w:p>
          <w:p w14:paraId="5C2E0D13" w14:textId="77777777" w:rsidR="003A2EB1" w:rsidRPr="00E963DD" w:rsidRDefault="003A2EB1" w:rsidP="003060C9">
            <w:pPr>
              <w:spacing w:after="120"/>
              <w:jc w:val="both"/>
              <w:rPr>
                <w:rFonts w:eastAsia="Times New Roman" w:cstheme="minorHAnsi"/>
                <w:i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val="hr-HR"/>
              </w:rPr>
              <w:lastRenderedPageBreak/>
              <w:t>Pojašnjenje:</w:t>
            </w:r>
          </w:p>
          <w:p w14:paraId="52092D7E" w14:textId="3F1F3FDA" w:rsidR="007430BD" w:rsidRPr="00E963DD" w:rsidRDefault="007430BD" w:rsidP="00E963DD">
            <w:pPr>
              <w:shd w:val="clear" w:color="auto" w:fill="FFFFFF" w:themeFill="background1"/>
              <w:spacing w:after="120"/>
              <w:ind w:left="13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-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potrebno je u dostaviti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Izjavu potpisanu i ovjerenu o</w:t>
            </w:r>
            <w:r w:rsidR="00C0482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 strane ovlaštenog projektanta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kojom se potvrđuje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da se ulaganje može provesti bez građevinske dozvole i da je predmetno ulaganje u skladu s Prostornim planom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. Izjava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se mora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odnositi na predmetno ulaganje,</w:t>
            </w:r>
            <w:r w:rsidR="00D76652" w:rsidRPr="000B08E9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na konkretan građevinski zahvat i konkretnu lokaciju zahvata te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se mora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ozivati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na odgovarajuće član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k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e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tavke i točke Zakona o gradnji,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Pravilnika o jednostavnim i drugim građevinama i radovima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 Prostorn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og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plan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14:paraId="5AF7D6D7" w14:textId="2CE176CC" w:rsidR="008D7223" w:rsidRPr="00E963DD" w:rsidRDefault="007430BD" w:rsidP="00F6591B">
            <w:pPr>
              <w:shd w:val="clear" w:color="auto" w:fill="FFFFFF" w:themeFill="background1"/>
              <w:spacing w:after="120"/>
              <w:ind w:left="14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ulaganja u građenje nove građevine ili u rekonstrukciju postojeće građevine koja se sukladno Zakonu o gradnji gradi/izvodi temeljem građevinske dozvole,</w:t>
            </w:r>
            <w:r w:rsidRPr="000B08E9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ali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još uvijek nije ishodio Građevinsku dozvolu (prije podnoše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nja 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potrebno je u dostaviti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Izjavu potpisanu i ovjerenu od strane ovlaštenog projektanta</w:t>
            </w:r>
            <w:r w:rsidRPr="000B08E9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kojom isti potvrđuje da će za predmetno građenje biti izdana građevinska dozvola</w:t>
            </w:r>
            <w:r w:rsidR="0099021B" w:rsidRPr="000B08E9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da je predmetno ulaganje u skladu s Prostornim planom uređenja JLS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. Izjava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odnositi na predmetno ulaganje, na konkretan građevinski zahvat i konkretnu lokaciju zahvata te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 pozivati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na konkretan tekst iz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Glavnog projekta </w:t>
            </w:r>
            <w:r w:rsidR="00D46067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na odgovarajuće članke, stavke i točke Zakona o gradnji i Prostornog plana uređenja JLS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64E027EC" w14:textId="32C796D6" w:rsidR="00CD4643" w:rsidRPr="00E963DD" w:rsidRDefault="008D722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120"/>
              <w:ind w:left="13" w:hanging="144"/>
              <w:contextualSpacing w:val="0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slučaju da je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za ulaganje</w:t>
            </w:r>
            <w:r w:rsidRPr="000B08E9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 građenje nove građevine ili u rekonstrukciju postojeće građevine već is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ho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dio Građevinsku dozvolu ili drugi akt kojim se odobrava građenje (prije podnošenja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dostavlja </w:t>
            </w:r>
            <w:r w:rsidR="007844DD" w:rsidRPr="002A7586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akt kojim se odobrava građenje prema Zakonu o gradnji izdan od središnjeg ili upravnog tijela nadležnog za upravne poslove graditeljstva i prostornog uređenja</w:t>
            </w:r>
            <w:r w:rsidR="007844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3C0BA362" w14:textId="45EDE7DB" w:rsidR="001F2683" w:rsidRPr="004E3D74" w:rsidRDefault="00CD464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0"/>
              <w:ind w:left="13" w:hanging="141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 w:rsidR="00F6591B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</w:t>
            </w:r>
            <w:r w:rsidR="003060C9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F40FB5" w:rsidRPr="000B08E9" w14:paraId="145A3D20" w14:textId="77777777" w:rsidTr="00967C81">
        <w:trPr>
          <w:trHeight w:val="580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9E203A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472062" w14:textId="77777777" w:rsidR="004F7198" w:rsidRPr="00E963DD" w:rsidRDefault="004F7198" w:rsidP="00954D49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2E6C43D0" w14:textId="20B16A7A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rekonstrukciju </w:t>
            </w:r>
            <w:r w:rsidR="00634060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i/ili opremanje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građevine</w:t>
            </w:r>
            <w:r w:rsidR="00634060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. 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732AE84D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</w:t>
            </w:r>
            <w:r w:rsidR="0041328F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55/12</w:t>
            </w:r>
            <w:r w:rsidR="0041328F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80/13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77B2E785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staviti u slučaju da je n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već ishodio akt kojim se odobrava građen</w:t>
            </w:r>
            <w:r w:rsidR="00036165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prijavi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0B08E9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1FF63954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n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0B08E9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9E203A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18EEEAEA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koje nije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postojeće građevine ako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davatelja 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9E203A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7B8A7598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1A5C8934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ositelj projekta naveo u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rijavi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0B08E9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9E203A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FB2389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0B08E9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3F0CFEE" w14:textId="77777777" w:rsidR="004F7198" w:rsidRDefault="004F7198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78831A5" w14:textId="169C7516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3060C9" w:rsidRPr="000B08E9" w14:paraId="0284BD12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12</w:t>
            </w:r>
            <w:r w:rsidR="003060C9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0849E9D6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Statut udruge u slučaju da je </w:t>
            </w:r>
            <w:r w:rsidR="008160FE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ositelj projekta udruga čiji statut prema podacima iz Registra udruga nije usklađen sa Zakonom o udrugama (NN 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 xml:space="preserve">br.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74/14, 70/17)</w:t>
            </w:r>
          </w:p>
          <w:p w14:paraId="11C62642" w14:textId="77777777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9B667C6" w14:textId="77777777" w:rsidR="003060C9" w:rsidRPr="00E963DD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1557539" w14:textId="77777777" w:rsidR="004F7198" w:rsidRPr="00E963DD" w:rsidRDefault="004F7198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9252EE4" w14:textId="65B800CD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4F1F82" w:rsidRPr="000B08E9" w14:paraId="095DB813" w14:textId="77777777" w:rsidTr="003079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9E203A" w:rsidRDefault="00E963DD" w:rsidP="003C43F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13</w:t>
            </w:r>
            <w:r w:rsidR="004F1F8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0B448544" w:rsidR="004F1F82" w:rsidRPr="009E203A" w:rsidRDefault="004F1F82" w:rsidP="00307987">
            <w:pPr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ornošću u slučaju da je </w:t>
            </w:r>
            <w:r w:rsidR="00307987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trgovačko društvo u većinskom vlasništvu jedinica lokalne samouprave</w:t>
            </w:r>
          </w:p>
          <w:p w14:paraId="6B2C79AB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67EDE22" w14:textId="77777777" w:rsidR="004F7198" w:rsidRPr="00E963DD" w:rsidRDefault="004F7198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44490C1" w14:textId="5EB944FD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Navedeni dokument dužni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su dostaviti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samo </w:t>
            </w:r>
            <w:r w:rsidR="008160F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ositelji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imaju pravni oblik društva s ograničenom o</w:t>
            </w:r>
            <w:r w:rsidR="0005177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dgovornošću u većinskom vlasništvu jedinica lokalne samouprave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75720ADC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6291AB19" w14:textId="6FB7D04F" w:rsidR="004F1F82" w:rsidRPr="00307987" w:rsidRDefault="004F1F82" w:rsidP="003C43F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Ukoliko je došlo do promjena u izvornom Društvenom ugovoru/Izjavi o o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snivanju, potrebno je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0B08E9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9E203A" w:rsidRDefault="00267422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1C6A56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 w:val="20"/>
                <w:lang w:val="hr-HR"/>
              </w:rPr>
            </w:pPr>
          </w:p>
          <w:p w14:paraId="4C9FB733" w14:textId="6EF2F03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0B08E9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15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9E203A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928309E" w14:textId="77777777" w:rsidR="004F7198" w:rsidRPr="00E963DD" w:rsidRDefault="004F7198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0B08E9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16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15DE134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r w:rsidR="00307987" w:rsidRPr="000B08E9">
              <w:rPr>
                <w:sz w:val="20"/>
                <w:lang w:val="hr-HR"/>
              </w:rPr>
              <w:t xml:space="preserve">koji uređuju područje prostornog uređenja. </w:t>
            </w:r>
          </w:p>
        </w:tc>
      </w:tr>
      <w:tr w:rsidR="007062D6" w:rsidRPr="000B08E9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9E203A" w:rsidRDefault="0008315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E54E4D2" w14:textId="77777777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05177B" w:rsidRPr="009E203A" w14:paraId="52FDDDE1" w14:textId="77777777" w:rsidTr="00E963DD">
        <w:trPr>
          <w:trHeight w:val="208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18</w:t>
            </w:r>
            <w:r w:rsidR="009E48F8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22C9185A" w:rsidR="00E8439F" w:rsidRPr="00E8439F" w:rsidRDefault="00E8439F" w:rsidP="00E843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Izjava nositelja projekta</w:t>
            </w:r>
            <w:r w:rsidRPr="00E8439F">
              <w:rPr>
                <w:rFonts w:eastAsia="Times New Roman" w:cstheme="minorHAnsi"/>
                <w:b/>
                <w:color w:val="000000"/>
                <w:lang w:val="hr-HR"/>
              </w:rPr>
              <w:t xml:space="preserve"> je li obveznik javne nabave – ovjerena</w:t>
            </w:r>
            <w:r w:rsidR="00DE02BA">
              <w:rPr>
                <w:rFonts w:eastAsia="Times New Roman" w:cstheme="minorHAnsi"/>
                <w:b/>
                <w:color w:val="000000"/>
                <w:lang w:val="hr-HR"/>
              </w:rPr>
              <w:t xml:space="preserve"> i potpisana od strane nositelja projekta</w:t>
            </w:r>
          </w:p>
          <w:p w14:paraId="08FF8746" w14:textId="77777777" w:rsidR="00E8439F" w:rsidRPr="000B08E9" w:rsidRDefault="00E8439F" w:rsidP="00E8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hr-HR" w:eastAsia="hr-HR"/>
              </w:rPr>
            </w:pPr>
          </w:p>
          <w:p w14:paraId="4DF52E31" w14:textId="5F6CFD12" w:rsidR="00E8439F" w:rsidRPr="00E963DD" w:rsidRDefault="00E8439F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Pojašnjenje: </w:t>
            </w:r>
          </w:p>
          <w:p w14:paraId="73358748" w14:textId="77777777" w:rsidR="00DE02BA" w:rsidRPr="00E963DD" w:rsidRDefault="00DE02BA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178E8E82" w14:textId="32FB8C25" w:rsidR="0005177B" w:rsidRPr="00DE02BA" w:rsidRDefault="00DE02BA" w:rsidP="00097F48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  <w:r w:rsidR="00362B83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Jedinice lokalne samouprave nisu obvezne dostavljati navedenu Izjavu. </w:t>
            </w:r>
          </w:p>
        </w:tc>
      </w:tr>
      <w:tr w:rsidR="005C594B" w:rsidRPr="000B08E9" w14:paraId="4C8310C6" w14:textId="77777777" w:rsidTr="000B3C0E">
        <w:trPr>
          <w:trHeight w:val="192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1DE96" w14:textId="7CB159FF" w:rsidR="005C594B" w:rsidRDefault="005C594B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19.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BE47F2" w14:textId="78199D35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>vadak iz Registra udruga iz kojeg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je vidljivo tr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>enutačno i prethodn</w:t>
            </w:r>
            <w:r w:rsidR="00456D03">
              <w:rPr>
                <w:rFonts w:eastAsia="Times New Roman" w:cstheme="minorHAnsi"/>
                <w:b/>
                <w:color w:val="000000"/>
                <w:lang w:val="hr-HR"/>
              </w:rPr>
              <w:t>o</w:t>
            </w:r>
            <w:r w:rsidR="00306347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>sjedište</w:t>
            </w:r>
            <w:r w:rsidR="00456D03">
              <w:rPr>
                <w:rFonts w:eastAsia="Times New Roman" w:cstheme="minorHAnsi"/>
                <w:b/>
                <w:color w:val="000000"/>
                <w:lang w:val="hr-HR"/>
              </w:rPr>
              <w:t>/a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 xml:space="preserve"> udruge te 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kada su </w:t>
            </w:r>
            <w:r w:rsidR="00306347">
              <w:rPr>
                <w:rFonts w:eastAsia="Times New Roman" w:cstheme="minorHAnsi"/>
                <w:b/>
                <w:color w:val="000000"/>
                <w:lang w:val="hr-HR"/>
              </w:rPr>
              <w:t xml:space="preserve">promjene 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 xml:space="preserve">sjedišta 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>nastupile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 xml:space="preserve"> (ako je primjenjivo)</w:t>
            </w:r>
            <w:r w:rsidR="007B4DA1">
              <w:rPr>
                <w:rFonts w:eastAsia="Times New Roman" w:cstheme="minorHAnsi"/>
                <w:b/>
                <w:color w:val="000000"/>
                <w:lang w:val="hr-HR"/>
              </w:rPr>
              <w:t xml:space="preserve">, </w:t>
            </w:r>
            <w:r w:rsidR="00306347">
              <w:rPr>
                <w:rFonts w:eastAsia="Times New Roman" w:cstheme="minorHAnsi"/>
                <w:b/>
                <w:color w:val="000000"/>
                <w:lang w:val="hr-HR"/>
              </w:rPr>
              <w:t>izdan nakon dana objave LAG Natječaja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.    </w:t>
            </w:r>
          </w:p>
          <w:p w14:paraId="7F20B3D2" w14:textId="77777777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C0D43A7" w14:textId="77777777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5C594B">
              <w:rPr>
                <w:rFonts w:eastAsia="Times New Roman" w:cstheme="minorHAnsi"/>
                <w:b/>
                <w:color w:val="000000"/>
                <w:lang w:val="hr-HR"/>
              </w:rPr>
              <w:t>Pojašnjenje:</w:t>
            </w:r>
          </w:p>
          <w:p w14:paraId="485341E6" w14:textId="0187CA36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3A50378" w14:textId="649F3698" w:rsidR="005C594B" w:rsidRPr="000B3C0E" w:rsidRDefault="007B4DA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da je nositelj projekta udruga potrebno je dostaviti izvadak </w:t>
            </w:r>
            <w:r w:rsidR="0030634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Registra udruga izdan nakon dana objave LAG Natječaja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0634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kojim </w:t>
            </w:r>
            <w:r w:rsidR="00456D03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se 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potvrđuje</w:t>
            </w:r>
            <w:r w:rsidR="0030634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sjedište udruge nalazi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 području LAG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obuhavta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prije dana objave LAG Natječaja.  </w:t>
            </w:r>
          </w:p>
        </w:tc>
      </w:tr>
      <w:tr w:rsidR="00864473" w:rsidRPr="000B08E9" w14:paraId="6357C979" w14:textId="77777777" w:rsidTr="000B3C0E">
        <w:trPr>
          <w:trHeight w:val="181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51BBC1" w14:textId="7759D9C3" w:rsidR="00864473" w:rsidRDefault="00864473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20.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EDDCE3" w14:textId="4AFE5C5B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Izvadak iz Registra evidencije vjerskih zajednica u Republici Hrvatskoj/Evidencije pravnih osoba Katoličke Crkve u Republici Hrvatskoj </w:t>
            </w:r>
            <w:r w:rsidRPr="00864473">
              <w:rPr>
                <w:rFonts w:eastAsia="Times New Roman" w:cstheme="minorHAnsi"/>
                <w:b/>
                <w:color w:val="000000"/>
                <w:lang w:val="hr-HR"/>
              </w:rPr>
              <w:t>iz kojeg je vidljivo trenut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>ačno i prethodno sjedište</w:t>
            </w:r>
            <w:r w:rsidR="00456D03">
              <w:rPr>
                <w:rFonts w:eastAsia="Times New Roman" w:cstheme="minorHAnsi"/>
                <w:b/>
                <w:color w:val="000000"/>
                <w:lang w:val="hr-HR"/>
              </w:rPr>
              <w:t>/a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vjerske zajednice/</w:t>
            </w:r>
            <w:r w:rsidR="000B3C0E">
              <w:rPr>
                <w:rFonts w:eastAsia="Times New Roman" w:cstheme="minorHAnsi"/>
                <w:b/>
                <w:color w:val="000000"/>
                <w:lang w:val="hr-HR"/>
              </w:rPr>
              <w:t>organizacijskog oblika vjerske zajednice</w:t>
            </w:r>
            <w:r w:rsidRPr="00864473">
              <w:rPr>
                <w:rFonts w:eastAsia="Times New Roman" w:cstheme="minorHAnsi"/>
                <w:b/>
                <w:color w:val="000000"/>
                <w:lang w:val="hr-HR"/>
              </w:rPr>
              <w:t xml:space="preserve"> te kada su promjene sjedišta nastupile (ako je primjenjivo), izdan nakon dana objave LAG Natječaja.  </w:t>
            </w:r>
          </w:p>
          <w:p w14:paraId="36C334CB" w14:textId="77777777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5D8216" w14:textId="79CD2217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864473">
              <w:rPr>
                <w:rFonts w:eastAsia="Times New Roman" w:cstheme="minorHAnsi"/>
                <w:b/>
                <w:color w:val="000000"/>
                <w:lang w:val="hr-HR"/>
              </w:rPr>
              <w:t>Pojašnjenje:</w:t>
            </w:r>
          </w:p>
          <w:p w14:paraId="4DA1BE19" w14:textId="77777777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29CC5A9" w14:textId="1CDE5307" w:rsidR="00456D03" w:rsidRPr="000B3C0E" w:rsidRDefault="00864473" w:rsidP="005C594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slučaj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da je nositelj projekta vjerska zajednica/</w:t>
            </w:r>
            <w:r w:rsid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organizacijski oblik vjerske zajednice</w:t>
            </w: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potrebno je dostaviti izvadak iz </w:t>
            </w:r>
            <w:r w:rsidRPr="00864473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Registra evidencije vjerskih zajednica u Republici Hrvatskoj/Evidencije pravnih osoba Katoličke Crkve u Republici Hrvatskoj</w:t>
            </w: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izdan nakon dana objave LAG Natječaja kojim </w:t>
            </w:r>
            <w:r w:rsidR="00456D03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se potvrđuje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sjedište</w:t>
            </w: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nalazi na području LAG </w:t>
            </w:r>
            <w:proofErr w:type="spellStart"/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obuhavta</w:t>
            </w:r>
            <w:proofErr w:type="spellEnd"/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prije dana objave LAG Natječaja.  </w:t>
            </w:r>
          </w:p>
        </w:tc>
      </w:tr>
    </w:tbl>
    <w:p w14:paraId="3645573B" w14:textId="407F54AB" w:rsidR="00307987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p w14:paraId="6FE00467" w14:textId="0015CCEC" w:rsidR="0041328F" w:rsidRDefault="0041328F" w:rsidP="000954EF">
      <w:pPr>
        <w:spacing w:after="0"/>
        <w:rPr>
          <w:rFonts w:eastAsia="Times New Roman" w:cstheme="minorHAnsi"/>
          <w:color w:val="000000"/>
          <w:lang w:val="hr-HR"/>
        </w:rPr>
      </w:pPr>
    </w:p>
    <w:p w14:paraId="5F63239E" w14:textId="795A52D7" w:rsidR="0041328F" w:rsidRDefault="0041328F" w:rsidP="000954EF">
      <w:pPr>
        <w:spacing w:after="0"/>
        <w:rPr>
          <w:rFonts w:eastAsia="Times New Roman" w:cstheme="minorHAnsi"/>
          <w:color w:val="000000"/>
          <w:lang w:val="hr-HR"/>
        </w:rPr>
      </w:pPr>
    </w:p>
    <w:p w14:paraId="192905E8" w14:textId="55D45C3D" w:rsidR="0041328F" w:rsidRDefault="0041328F" w:rsidP="000954EF">
      <w:pPr>
        <w:spacing w:after="0"/>
        <w:rPr>
          <w:rFonts w:eastAsia="Times New Roman" w:cstheme="minorHAnsi"/>
          <w:color w:val="000000"/>
          <w:lang w:val="hr-HR"/>
        </w:rPr>
      </w:pPr>
    </w:p>
    <w:p w14:paraId="4EE36A86" w14:textId="77777777" w:rsidR="0041328F" w:rsidRDefault="0041328F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9413"/>
      </w:tblGrid>
      <w:tr w:rsidR="00307987" w:rsidRPr="0041328F" w14:paraId="382337DA" w14:textId="77777777" w:rsidTr="00821A4E">
        <w:trPr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03663" w14:textId="09E2AA3E" w:rsidR="00307987" w:rsidRPr="0041328F" w:rsidRDefault="00307987" w:rsidP="0041328F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II.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OSTALA DOKUMENTACIJA ZA BODOVANJE PRIJAVE PROJEKTA</w:t>
            </w:r>
          </w:p>
        </w:tc>
      </w:tr>
      <w:tr w:rsidR="00307987" w:rsidRPr="000B08E9" w14:paraId="0B17A5C6" w14:textId="77777777" w:rsidTr="0041328F">
        <w:trPr>
          <w:trHeight w:val="3186"/>
          <w:tblCellSpacing w:w="15" w:type="dxa"/>
        </w:trPr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226F67" w14:textId="77777777" w:rsidR="00307987" w:rsidRPr="009E203A" w:rsidRDefault="00307987" w:rsidP="001B501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3FBE97" w14:textId="4D502F3A" w:rsidR="00307987" w:rsidRPr="0041328F" w:rsidRDefault="0041328F" w:rsidP="00307987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Cs/>
                <w:color w:val="000000"/>
                <w:lang w:val="hr-HR"/>
              </w:rPr>
            </w:pPr>
            <w:r w:rsidRPr="0041328F">
              <w:rPr>
                <w:rFonts w:eastAsia="Times New Roman" w:cstheme="minorHAnsi"/>
                <w:b/>
                <w:iCs/>
                <w:color w:val="000000"/>
                <w:lang w:val="hr-HR"/>
              </w:rPr>
              <w:t>Obrazloženje na koji način aktivnosti iz poslovnog plana doprinose ostvarenju ciljeva Lokalne razvojne strategije</w:t>
            </w:r>
          </w:p>
          <w:p w14:paraId="1830A34F" w14:textId="77777777" w:rsidR="0041328F" w:rsidRDefault="0041328F" w:rsidP="00307987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4F79931F" w14:textId="77777777" w:rsidR="0041328F" w:rsidRDefault="0041328F" w:rsidP="00307987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1A3A55F2" w14:textId="77777777" w:rsidR="0041328F" w:rsidRDefault="0041328F" w:rsidP="00307987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Cs/>
                <w:i/>
                <w:color w:val="000000"/>
                <w:lang w:val="hr-HR"/>
              </w:rPr>
            </w:pPr>
          </w:p>
          <w:p w14:paraId="57705271" w14:textId="1CF5BC02" w:rsidR="0041328F" w:rsidRPr="0041328F" w:rsidRDefault="0041328F" w:rsidP="00307987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hr-HR"/>
              </w:rPr>
            </w:pPr>
            <w:r w:rsidRPr="0041328F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hr-HR"/>
              </w:rPr>
              <w:t>Nositelj projekta dostavlja obrazloženje, ocjenjivači prosuđuju (uz C3: Poboljšanje kvalitete života i stvaranje radnih mjesta i C2: Očuvanje identiteta područja - zaštita, promicanje i razvoj prirodne, tradicijske i kulturne baštine i/ili C1: Održivi razvoj strateških gospodarskih grana LAG područja). Nositelj projekta treba obrazložiti u Prilogu III. Opis projekta na koji način ulaganje doprinosi ciljevima (minimalno 2 cilja) LRS LAG-a „Laura“, kako bi se ostvarili bodovi po ovom kriteriju. LRS LAG-a „Laura“ dostupna je na www.lag-laura.hr. Doprinos Cilju 3., može se dokazati isključivo stvaranjem minimalno jednog radnog mjesta (zapošljavanjem osobe). Zapošljavanje je potrebno obrazložiti u točki 3.4.2. Priloga III. Opis projekta.</w:t>
            </w:r>
          </w:p>
        </w:tc>
      </w:tr>
      <w:tr w:rsidR="0041328F" w:rsidRPr="000B08E9" w14:paraId="6E88EB59" w14:textId="77777777" w:rsidTr="0041328F">
        <w:trPr>
          <w:trHeight w:val="1092"/>
          <w:tblCellSpacing w:w="15" w:type="dxa"/>
        </w:trPr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847F06" w14:textId="0F7925E6" w:rsidR="0041328F" w:rsidRPr="009E203A" w:rsidRDefault="0041328F" w:rsidP="001B501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93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C3364C" w14:textId="77777777" w:rsidR="0041328F" w:rsidRDefault="0041328F" w:rsidP="0041328F">
            <w:pPr>
              <w:spacing w:before="100" w:beforeAutospacing="1" w:after="120" w:line="240" w:lineRule="auto"/>
              <w:jc w:val="both"/>
              <w:rPr>
                <w:b/>
                <w:color w:val="000000"/>
                <w:lang w:val="hr-HR"/>
              </w:rPr>
            </w:pPr>
            <w:r>
              <w:rPr>
                <w:b/>
                <w:color w:val="000000"/>
                <w:lang w:val="hr-HR"/>
              </w:rPr>
              <w:t xml:space="preserve">Obrazloženje nositelja projekta na koji su način aktivnosti iz poslovnog plana inovativne </w:t>
            </w:r>
          </w:p>
          <w:p w14:paraId="4D209DC1" w14:textId="77777777" w:rsidR="0041328F" w:rsidRDefault="0041328F" w:rsidP="00307987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Cs/>
                <w:color w:val="000000"/>
                <w:lang w:val="hr-HR"/>
              </w:rPr>
            </w:pPr>
          </w:p>
          <w:p w14:paraId="3E7F264E" w14:textId="77777777" w:rsidR="0041328F" w:rsidRDefault="0041328F" w:rsidP="00307987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Cs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val="hr-HR"/>
              </w:rPr>
              <w:t>Pojašnjenje:</w:t>
            </w:r>
          </w:p>
          <w:p w14:paraId="5F7F88FF" w14:textId="77777777" w:rsidR="0041328F" w:rsidRDefault="0041328F" w:rsidP="00307987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Cs/>
                <w:color w:val="000000"/>
                <w:lang w:val="hr-HR"/>
              </w:rPr>
            </w:pPr>
          </w:p>
          <w:p w14:paraId="7609BC47" w14:textId="4145547E" w:rsidR="0041328F" w:rsidRPr="0041328F" w:rsidRDefault="0041328F" w:rsidP="00307987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hr-HR"/>
              </w:rPr>
            </w:pPr>
            <w:r w:rsidRPr="0041328F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hr-HR"/>
              </w:rPr>
              <w:t>Nositelj projekta dostavlja obrazloženje, ocjenjivači prosuđuju. Inovativnost podrazumijeva nove, inovativne  mogućnosti podizanja kvalitete života u području ulaganja. Nositelj projekta treba obrazložiti u Prilogu III. Opis projekta na koji način je ulaganje inovativno.</w:t>
            </w:r>
          </w:p>
        </w:tc>
      </w:tr>
      <w:tr w:rsidR="00307987" w:rsidRPr="000B08E9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3DBA6D08" w:rsidR="00307987" w:rsidRPr="009E203A" w:rsidRDefault="00307987" w:rsidP="00821A4E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U slučaju 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 xml:space="preserve">potrebe 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>odabrani LAG t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ijekom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administra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tivne obrade p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rijave projekta zadrž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ava pravo zatražiti od n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ositelja projekta dokument koji nije propisan Natječajem.</w:t>
            </w:r>
          </w:p>
        </w:tc>
      </w:tr>
    </w:tbl>
    <w:p w14:paraId="19BBA12F" w14:textId="1D304C33" w:rsidR="00307987" w:rsidRPr="009E203A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9E203A" w:rsidSect="003604F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4D56" w14:textId="77777777" w:rsidR="00214041" w:rsidRDefault="00214041" w:rsidP="00BD65B3">
      <w:pPr>
        <w:spacing w:after="0" w:line="240" w:lineRule="auto"/>
      </w:pPr>
      <w:r>
        <w:separator/>
      </w:r>
    </w:p>
  </w:endnote>
  <w:endnote w:type="continuationSeparator" w:id="0">
    <w:p w14:paraId="230D41E7" w14:textId="77777777" w:rsidR="00214041" w:rsidRDefault="00214041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FBD2" w14:textId="77777777" w:rsidR="00214041" w:rsidRDefault="00214041" w:rsidP="00BD65B3">
      <w:pPr>
        <w:spacing w:after="0" w:line="240" w:lineRule="auto"/>
      </w:pPr>
      <w:r>
        <w:separator/>
      </w:r>
    </w:p>
  </w:footnote>
  <w:footnote w:type="continuationSeparator" w:id="0">
    <w:p w14:paraId="60B349A3" w14:textId="77777777" w:rsidR="00214041" w:rsidRDefault="00214041" w:rsidP="00BD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068682">
    <w:abstractNumId w:val="17"/>
  </w:num>
  <w:num w:numId="2" w16cid:durableId="1601715947">
    <w:abstractNumId w:val="16"/>
  </w:num>
  <w:num w:numId="3" w16cid:durableId="1859155653">
    <w:abstractNumId w:val="24"/>
  </w:num>
  <w:num w:numId="4" w16cid:durableId="541869260">
    <w:abstractNumId w:val="8"/>
  </w:num>
  <w:num w:numId="5" w16cid:durableId="1041905370">
    <w:abstractNumId w:val="14"/>
  </w:num>
  <w:num w:numId="6" w16cid:durableId="858935006">
    <w:abstractNumId w:val="26"/>
  </w:num>
  <w:num w:numId="7" w16cid:durableId="1993636057">
    <w:abstractNumId w:val="10"/>
  </w:num>
  <w:num w:numId="8" w16cid:durableId="2081902166">
    <w:abstractNumId w:val="12"/>
  </w:num>
  <w:num w:numId="9" w16cid:durableId="1551502298">
    <w:abstractNumId w:val="9"/>
  </w:num>
  <w:num w:numId="10" w16cid:durableId="478306241">
    <w:abstractNumId w:val="21"/>
  </w:num>
  <w:num w:numId="11" w16cid:durableId="1265846895">
    <w:abstractNumId w:val="5"/>
  </w:num>
  <w:num w:numId="12" w16cid:durableId="1805270015">
    <w:abstractNumId w:val="3"/>
  </w:num>
  <w:num w:numId="13" w16cid:durableId="1533962136">
    <w:abstractNumId w:val="1"/>
  </w:num>
  <w:num w:numId="14" w16cid:durableId="788813265">
    <w:abstractNumId w:val="4"/>
  </w:num>
  <w:num w:numId="15" w16cid:durableId="1131704458">
    <w:abstractNumId w:val="29"/>
  </w:num>
  <w:num w:numId="16" w16cid:durableId="892691340">
    <w:abstractNumId w:val="28"/>
  </w:num>
  <w:num w:numId="17" w16cid:durableId="625283051">
    <w:abstractNumId w:val="27"/>
  </w:num>
  <w:num w:numId="18" w16cid:durableId="1735157176">
    <w:abstractNumId w:val="20"/>
  </w:num>
  <w:num w:numId="19" w16cid:durableId="1275553539">
    <w:abstractNumId w:val="2"/>
  </w:num>
  <w:num w:numId="20" w16cid:durableId="201720971">
    <w:abstractNumId w:val="15"/>
  </w:num>
  <w:num w:numId="21" w16cid:durableId="525213702">
    <w:abstractNumId w:val="22"/>
  </w:num>
  <w:num w:numId="22" w16cid:durableId="1840197114">
    <w:abstractNumId w:val="19"/>
  </w:num>
  <w:num w:numId="23" w16cid:durableId="285741128">
    <w:abstractNumId w:val="7"/>
  </w:num>
  <w:num w:numId="24" w16cid:durableId="1863204397">
    <w:abstractNumId w:val="0"/>
  </w:num>
  <w:num w:numId="25" w16cid:durableId="1918048272">
    <w:abstractNumId w:val="18"/>
  </w:num>
  <w:num w:numId="26" w16cid:durableId="1652559526">
    <w:abstractNumId w:val="13"/>
  </w:num>
  <w:num w:numId="27" w16cid:durableId="68964918">
    <w:abstractNumId w:val="6"/>
  </w:num>
  <w:num w:numId="28" w16cid:durableId="622032811">
    <w:abstractNumId w:val="11"/>
  </w:num>
  <w:num w:numId="29" w16cid:durableId="2022315911">
    <w:abstractNumId w:val="25"/>
  </w:num>
  <w:num w:numId="30" w16cid:durableId="2892404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1F13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6165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08E9"/>
    <w:rsid w:val="000B24EE"/>
    <w:rsid w:val="000B2976"/>
    <w:rsid w:val="000B3C0E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041"/>
    <w:rsid w:val="0021474C"/>
    <w:rsid w:val="00215475"/>
    <w:rsid w:val="00215999"/>
    <w:rsid w:val="00221EA3"/>
    <w:rsid w:val="00222ADE"/>
    <w:rsid w:val="00222AEB"/>
    <w:rsid w:val="002244A9"/>
    <w:rsid w:val="002257B0"/>
    <w:rsid w:val="002304CD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347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74C2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5D95"/>
    <w:rsid w:val="003F780E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328F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6D0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879AE"/>
    <w:rsid w:val="004902F3"/>
    <w:rsid w:val="00490BE6"/>
    <w:rsid w:val="00491F51"/>
    <w:rsid w:val="00492036"/>
    <w:rsid w:val="00492CA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594B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060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4DA1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1D61"/>
    <w:rsid w:val="00802560"/>
    <w:rsid w:val="0080332B"/>
    <w:rsid w:val="008033EE"/>
    <w:rsid w:val="00803F77"/>
    <w:rsid w:val="0080439E"/>
    <w:rsid w:val="00804848"/>
    <w:rsid w:val="00804A90"/>
    <w:rsid w:val="008112D8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473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0DE5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4325"/>
    <w:rsid w:val="009668CD"/>
    <w:rsid w:val="00967C81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2664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5F7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45D6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A65C5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3EC8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rsid w:val="007E49C1"/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unhideWhenUsed/>
    <w:rsid w:val="007E49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49C1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Zadanifontodlomka"/>
    <w:rsid w:val="007B1EAB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Bezproreda">
    <w:name w:val="No Spacing"/>
    <w:link w:val="Bezproreda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728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Zadanifontodlomka"/>
    <w:rsid w:val="00472EB0"/>
    <w:rPr>
      <w:i/>
      <w:iCs/>
    </w:rPr>
  </w:style>
  <w:style w:type="character" w:styleId="Hiperveza">
    <w:name w:val="Hyperlink"/>
    <w:basedOn w:val="Zadanifontodlomka"/>
    <w:uiPriority w:val="99"/>
    <w:unhideWhenUsed/>
    <w:rsid w:val="00085F75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BD65B3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Revizija">
    <w:name w:val="Revision"/>
    <w:hidden/>
    <w:uiPriority w:val="99"/>
    <w:semiHidden/>
    <w:rsid w:val="000B0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6PXVCHXRUD45-1256446117-5712</_dlc_DocId>
    <_dlc_DocIdUrl xmlns="1096e588-875a-4e48-ba85-ea1554ece10c">
      <Url>http://sharepoint/snrl/ribarstvo/_layouts/15/DocIdRedir.aspx?ID=6PXVCHXRUD45-1256446117-5712</Url>
      <Description>6PXVCHXRUD45-1256446117-5712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4003-0914-4A25-9327-9FECF1C539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ED3A50-9A47-4565-AD35-3846A7FFF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5.xml><?xml version="1.0" encoding="utf-8"?>
<ds:datastoreItem xmlns:ds="http://schemas.openxmlformats.org/officeDocument/2006/customXml" ds:itemID="{D7E04A4E-AB33-48C4-824F-CE6168F1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2548</Words>
  <Characters>14528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Marijo Demo</cp:lastModifiedBy>
  <cp:revision>17</cp:revision>
  <cp:lastPrinted>2018-01-30T08:23:00Z</cp:lastPrinted>
  <dcterms:created xsi:type="dcterms:W3CDTF">2018-09-21T14:30:00Z</dcterms:created>
  <dcterms:modified xsi:type="dcterms:W3CDTF">2023-04-24T09:34:00Z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0x0101006E4091C944F0344E8931861914CF7418</vt:lpwstr>
  </property>
  <property fmtid="{D5CDD505-2E9C-101B-9397-08002B2CF9AE}" pid="3" name="_dlc_DocIdItemGuid">
    <vt:lpwstr>68f2f48f-be00-4c4c-a7f0-081bad8131ee</vt:lpwstr>
  </property>
</Properties>
</file>